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87054D" w:rsidTr="00C95EA5">
        <w:tc>
          <w:tcPr>
            <w:tcW w:w="4077" w:type="dxa"/>
          </w:tcPr>
          <w:p w:rsidR="004C2227" w:rsidRDefault="004C2227" w:rsidP="004C2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87054D" w:rsidRDefault="004C2227" w:rsidP="004C2227">
            <w:pPr>
              <w:jc w:val="center"/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9153E" wp14:editId="41E0911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6" w:type="dxa"/>
          </w:tcPr>
          <w:p w:rsidR="00C95EA5" w:rsidRPr="009E3077" w:rsidRDefault="00C95EA5" w:rsidP="00C95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7054D" w:rsidRDefault="00C95EA5" w:rsidP="00C95EA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D74A2" wp14:editId="0C0054F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997" w:type="dxa"/>
          </w:tcPr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87054D" w:rsidRDefault="0087054D" w:rsidP="006C273A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</w:tr>
    </w:tbl>
    <w:p w:rsidR="00C95EA5" w:rsidRDefault="00C95EA5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8D30DA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ơ quan, tổ chức,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liên quan đến 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trong lĩnh vực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thú y, y tế</w:t>
      </w:r>
    </w:p>
    <w:p w:rsidR="004C2227" w:rsidRDefault="004C2227" w:rsidP="004C222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(Mốc thời gian từ</w:t>
      </w:r>
      <w:r w:rsidR="00283BE5">
        <w:rPr>
          <w:rFonts w:ascii="Times New Roman" w:hAnsi="Times New Roman" w:cs="Times New Roman"/>
          <w:i/>
          <w:sz w:val="28"/>
          <w:szCs w:val="28"/>
        </w:rPr>
        <w:t xml:space="preserve"> ngày 15 tháng 12 năm 2022</w:t>
      </w:r>
      <w:r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283BE5">
        <w:rPr>
          <w:rFonts w:ascii="Times New Roman" w:hAnsi="Times New Roman" w:cs="Times New Roman"/>
          <w:i/>
          <w:sz w:val="28"/>
          <w:szCs w:val="28"/>
        </w:rPr>
        <w:t>n ngày 14 tháng 03 năm 2023</w:t>
      </w:r>
      <w:r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3421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227" w:rsidRPr="0030582D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>
        <w:rPr>
          <w:rFonts w:ascii="Times New Roman" w:hAnsi="Times New Roman" w:cs="Times New Roman"/>
          <w:sz w:val="28"/>
          <w:szCs w:val="28"/>
        </w:rPr>
        <w:t xml:space="preserve">  S</w:t>
      </w:r>
      <w:r w:rsidRPr="0030582D">
        <w:rPr>
          <w:rFonts w:ascii="Times New Roman" w:hAnsi="Times New Roman" w:cs="Times New Roman"/>
          <w:sz w:val="28"/>
          <w:szCs w:val="28"/>
        </w:rPr>
        <w:t>ố cũ: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>
        <w:rPr>
          <w:rFonts w:ascii="Times New Roman" w:hAnsi="Times New Roman" w:cs="Times New Roman"/>
          <w:sz w:val="28"/>
          <w:szCs w:val="28"/>
        </w:rPr>
        <w:t>i: 0 (do DN dừng sx, giải thể)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 0 vụ, 0 đối tượng.</w:t>
      </w:r>
    </w:p>
    <w:p w:rsidR="007C74C1" w:rsidRPr="007C74C1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tbl>
      <w:tblPr>
        <w:tblStyle w:val="TableGrid"/>
        <w:tblW w:w="15655" w:type="dxa"/>
        <w:tblInd w:w="-786" w:type="dxa"/>
        <w:tblLook w:val="04A0" w:firstRow="1" w:lastRow="0" w:firstColumn="1" w:lastColumn="0" w:noHBand="0" w:noVBand="1"/>
      </w:tblPr>
      <w:tblGrid>
        <w:gridCol w:w="492"/>
        <w:gridCol w:w="1842"/>
        <w:gridCol w:w="1994"/>
        <w:gridCol w:w="925"/>
        <w:gridCol w:w="1491"/>
        <w:gridCol w:w="886"/>
        <w:gridCol w:w="832"/>
        <w:gridCol w:w="1607"/>
        <w:gridCol w:w="1257"/>
        <w:gridCol w:w="11"/>
        <w:gridCol w:w="1158"/>
        <w:gridCol w:w="11"/>
        <w:gridCol w:w="964"/>
        <w:gridCol w:w="976"/>
        <w:gridCol w:w="1198"/>
        <w:gridCol w:w="11"/>
      </w:tblGrid>
      <w:tr w:rsidR="00C54C26" w:rsidTr="00F521F0">
        <w:trPr>
          <w:trHeight w:val="321"/>
        </w:trPr>
        <w:tc>
          <w:tcPr>
            <w:tcW w:w="492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vMerge w:val="restart"/>
          </w:tcPr>
          <w:p w:rsidR="00C54C2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(ghi rõ công ty, nhà thuốc, phòng khám…)</w:t>
            </w:r>
          </w:p>
        </w:tc>
        <w:tc>
          <w:tcPr>
            <w:tcW w:w="1994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theo pháp luật, mô hình hoạt động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(nhà nước, cổ phần, tư nhân, DN nước ngoài…)</w:t>
            </w:r>
          </w:p>
        </w:tc>
        <w:tc>
          <w:tcPr>
            <w:tcW w:w="925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Quốc tịch</w:t>
            </w:r>
          </w:p>
        </w:tc>
        <w:tc>
          <w:tcPr>
            <w:tcW w:w="1491" w:type="dxa"/>
            <w:vMerge w:val="restart"/>
          </w:tcPr>
          <w:p w:rsidR="00C54C26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  <w:p w:rsidR="00C54C26" w:rsidRPr="00A1397E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1718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Lĩnh vực</w:t>
            </w:r>
          </w:p>
        </w:tc>
        <w:tc>
          <w:tcPr>
            <w:tcW w:w="2875" w:type="dxa"/>
            <w:gridSpan w:val="3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169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3149" w:type="dxa"/>
            <w:gridSpan w:val="4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C54C26" w:rsidTr="00F521F0">
        <w:trPr>
          <w:gridAfter w:val="1"/>
          <w:wAfter w:w="11" w:type="dxa"/>
          <w:trHeight w:val="506"/>
        </w:trPr>
        <w:tc>
          <w:tcPr>
            <w:tcW w:w="49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Y tế</w:t>
            </w:r>
          </w:p>
        </w:tc>
        <w:tc>
          <w:tcPr>
            <w:tcW w:w="832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160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Xuất, nhập khẩu; tạm nhập, tái xuất; tạm xuất, tái nhập; quá cảnh</w:t>
            </w:r>
          </w:p>
        </w:tc>
        <w:tc>
          <w:tcPr>
            <w:tcW w:w="125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Sản xuất; mua bán, vận chuyển, sử dụng…ở trong nước</w:t>
            </w:r>
          </w:p>
        </w:tc>
        <w:tc>
          <w:tcPr>
            <w:tcW w:w="1169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Dừng, tạm dừng hoạt động</w:t>
            </w:r>
          </w:p>
        </w:tc>
        <w:tc>
          <w:tcPr>
            <w:tcW w:w="97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XLHS</w:t>
            </w:r>
          </w:p>
        </w:tc>
        <w:tc>
          <w:tcPr>
            <w:tcW w:w="1198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 đình chỉ, đình chỉ, thu hồi giấy phép hoạt động</w:t>
            </w:r>
          </w:p>
        </w:tc>
      </w:tr>
      <w:tr w:rsidR="00C54C26" w:rsidRPr="00AB13E4" w:rsidTr="00F521F0">
        <w:trPr>
          <w:gridAfter w:val="1"/>
          <w:wAfter w:w="11" w:type="dxa"/>
        </w:trPr>
        <w:tc>
          <w:tcPr>
            <w:tcW w:w="492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1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54C26" w:rsidRPr="00B27A3F" w:rsidRDefault="00F521F0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ty CP CNSH Tân Việt</w:t>
            </w:r>
          </w:p>
        </w:tc>
        <w:tc>
          <w:tcPr>
            <w:tcW w:w="1994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Long Vân</w:t>
            </w:r>
          </w:p>
        </w:tc>
        <w:tc>
          <w:tcPr>
            <w:tcW w:w="925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Việt Nam</w:t>
            </w:r>
          </w:p>
        </w:tc>
        <w:tc>
          <w:tcPr>
            <w:tcW w:w="1491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 trấn Bình Mỹ, huyện Bình Lục, tỉnh Hà Nam</w:t>
            </w:r>
          </w:p>
        </w:tc>
        <w:tc>
          <w:tcPr>
            <w:tcW w:w="886" w:type="dxa"/>
          </w:tcPr>
          <w:p w:rsidR="00C54C26" w:rsidRPr="00AB13E4" w:rsidRDefault="00C54C26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54C26" w:rsidRPr="00AB13E4" w:rsidRDefault="00F521F0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7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54C26" w:rsidRPr="00AB13E4" w:rsidRDefault="00F521F0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9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AF095E" w:rsidTr="006C273A">
        <w:tc>
          <w:tcPr>
            <w:tcW w:w="7085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AF095E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219C" w:rsidRDefault="0034219C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9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AF095E" w:rsidRPr="0030582D" w:rsidRDefault="00AF095E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95E" w:rsidRPr="0030582D" w:rsidSect="00AF095E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03792"/>
    <w:rsid w:val="00107D93"/>
    <w:rsid w:val="0012209D"/>
    <w:rsid w:val="00162CBA"/>
    <w:rsid w:val="00283BE5"/>
    <w:rsid w:val="002B2799"/>
    <w:rsid w:val="0030582D"/>
    <w:rsid w:val="0034219C"/>
    <w:rsid w:val="00431890"/>
    <w:rsid w:val="004C2227"/>
    <w:rsid w:val="007C74C1"/>
    <w:rsid w:val="007E5A06"/>
    <w:rsid w:val="0087054D"/>
    <w:rsid w:val="008D30DA"/>
    <w:rsid w:val="00A1397E"/>
    <w:rsid w:val="00A7563C"/>
    <w:rsid w:val="00AB13E4"/>
    <w:rsid w:val="00AF095E"/>
    <w:rsid w:val="00B27A3F"/>
    <w:rsid w:val="00B5296B"/>
    <w:rsid w:val="00C2545A"/>
    <w:rsid w:val="00C54C26"/>
    <w:rsid w:val="00C95EA5"/>
    <w:rsid w:val="00D111BA"/>
    <w:rsid w:val="00D91210"/>
    <w:rsid w:val="00F06404"/>
    <w:rsid w:val="00F31B80"/>
    <w:rsid w:val="00F521F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9A26-CED3-4A6A-8FC6-BED78C9E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19</cp:revision>
  <cp:lastPrinted>2023-03-14T08:10:00Z</cp:lastPrinted>
  <dcterms:created xsi:type="dcterms:W3CDTF">2021-11-10T08:35:00Z</dcterms:created>
  <dcterms:modified xsi:type="dcterms:W3CDTF">2023-03-14T08:10:00Z</dcterms:modified>
</cp:coreProperties>
</file>